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BD5" w:rsidRPr="00A449DB" w:rsidRDefault="009209AA" w:rsidP="00A449DB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449DB">
        <w:rPr>
          <w:rFonts w:ascii="Times New Roman" w:hAnsi="Times New Roman" w:cs="Times New Roman"/>
          <w:sz w:val="24"/>
          <w:szCs w:val="24"/>
        </w:rPr>
        <w:t xml:space="preserve">PROGRAM PROTI ŠIKANOVÁNÍ </w:t>
      </w:r>
    </w:p>
    <w:p w:rsidR="004A0BD5" w:rsidRPr="00A449DB" w:rsidRDefault="009209AA" w:rsidP="00A449DB">
      <w:pPr>
        <w:jc w:val="center"/>
        <w:rPr>
          <w:rFonts w:ascii="Times New Roman" w:hAnsi="Times New Roman" w:cs="Times New Roman"/>
          <w:sz w:val="24"/>
          <w:szCs w:val="24"/>
        </w:rPr>
      </w:pPr>
      <w:r w:rsidRPr="00A449DB">
        <w:rPr>
          <w:rFonts w:ascii="Times New Roman" w:hAnsi="Times New Roman" w:cs="Times New Roman"/>
          <w:sz w:val="24"/>
          <w:szCs w:val="24"/>
        </w:rPr>
        <w:t>Tento Program proti šikanování je součástí Minimálního preventivního programu</w:t>
      </w:r>
    </w:p>
    <w:p w:rsidR="004A0BD5" w:rsidRPr="00A449DB" w:rsidRDefault="009209AA" w:rsidP="00A449DB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449DB">
        <w:rPr>
          <w:rFonts w:ascii="Times New Roman" w:hAnsi="Times New Roman" w:cs="Times New Roman"/>
          <w:i/>
          <w:sz w:val="24"/>
          <w:szCs w:val="24"/>
        </w:rPr>
        <w:t>Vychází z materiálu Metodický pokyn MŠMT k řešení šikanování na školách a školských zařízeních, č. j.: MSMT-22294/2013-1</w:t>
      </w:r>
    </w:p>
    <w:p w:rsidR="004A0BD5" w:rsidRPr="00A449DB" w:rsidRDefault="009209AA" w:rsidP="00A449DB">
      <w:pPr>
        <w:jc w:val="both"/>
        <w:rPr>
          <w:rFonts w:ascii="Times New Roman" w:hAnsi="Times New Roman" w:cs="Times New Roman"/>
          <w:sz w:val="24"/>
          <w:szCs w:val="24"/>
        </w:rPr>
      </w:pPr>
      <w:r w:rsidRPr="00A449DB">
        <w:rPr>
          <w:rFonts w:ascii="Times New Roman" w:hAnsi="Times New Roman" w:cs="Times New Roman"/>
          <w:sz w:val="24"/>
          <w:szCs w:val="24"/>
        </w:rPr>
        <w:t>Základním předpokladem vytváření bezpečného prostředí ve škole v oblasti šikanování je prevence</w:t>
      </w:r>
      <w:r w:rsidR="004A0BD5" w:rsidRPr="00A449DB">
        <w:rPr>
          <w:rFonts w:ascii="Times New Roman" w:hAnsi="Times New Roman" w:cs="Times New Roman"/>
          <w:sz w:val="24"/>
          <w:szCs w:val="24"/>
        </w:rPr>
        <w:t xml:space="preserve">, která je v rukách všech zapojených pedagogů </w:t>
      </w:r>
      <w:r w:rsidRPr="00A449DB">
        <w:rPr>
          <w:rFonts w:ascii="Times New Roman" w:hAnsi="Times New Roman" w:cs="Times New Roman"/>
          <w:sz w:val="24"/>
          <w:szCs w:val="24"/>
        </w:rPr>
        <w:t xml:space="preserve">proti šikanování, jehož základními body jsou: </w:t>
      </w:r>
    </w:p>
    <w:p w:rsidR="004A0BD5" w:rsidRPr="00A449DB" w:rsidRDefault="009209AA" w:rsidP="00A449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49DB">
        <w:rPr>
          <w:rFonts w:ascii="Times New Roman" w:hAnsi="Times New Roman" w:cs="Times New Roman"/>
          <w:sz w:val="24"/>
          <w:szCs w:val="24"/>
        </w:rPr>
        <w:t xml:space="preserve">1. motivace pedagogů pro změnu </w:t>
      </w:r>
    </w:p>
    <w:p w:rsidR="004A0BD5" w:rsidRPr="00A449DB" w:rsidRDefault="009209AA" w:rsidP="00A449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49DB">
        <w:rPr>
          <w:rFonts w:ascii="Times New Roman" w:hAnsi="Times New Roman" w:cs="Times New Roman"/>
          <w:sz w:val="24"/>
          <w:szCs w:val="24"/>
        </w:rPr>
        <w:t xml:space="preserve">2. společné vzdělávání pedagogů v oblasti problematiky šikany </w:t>
      </w:r>
    </w:p>
    <w:p w:rsidR="004A0BD5" w:rsidRPr="00A449DB" w:rsidRDefault="004A0BD5" w:rsidP="00A449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49DB">
        <w:rPr>
          <w:rFonts w:ascii="Times New Roman" w:hAnsi="Times New Roman" w:cs="Times New Roman"/>
          <w:sz w:val="24"/>
          <w:szCs w:val="24"/>
        </w:rPr>
        <w:t>3. spolupráce s výchovnou komisí (třídní učitel – metodik prevence – výchovný poradce)</w:t>
      </w:r>
    </w:p>
    <w:p w:rsidR="004A0BD5" w:rsidRPr="00A449DB" w:rsidRDefault="009209AA" w:rsidP="00A449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49DB">
        <w:rPr>
          <w:rFonts w:ascii="Times New Roman" w:hAnsi="Times New Roman" w:cs="Times New Roman"/>
          <w:sz w:val="24"/>
          <w:szCs w:val="24"/>
        </w:rPr>
        <w:t xml:space="preserve">4. společný postup při řešení šikanování (viz Krizový plán pro řešení šikanování) </w:t>
      </w:r>
    </w:p>
    <w:p w:rsidR="004A0BD5" w:rsidRPr="00A449DB" w:rsidRDefault="009209AA" w:rsidP="00A449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49DB">
        <w:rPr>
          <w:rFonts w:ascii="Times New Roman" w:hAnsi="Times New Roman" w:cs="Times New Roman"/>
          <w:sz w:val="24"/>
          <w:szCs w:val="24"/>
        </w:rPr>
        <w:t xml:space="preserve">5. primární prevence v třídních hodinách </w:t>
      </w:r>
    </w:p>
    <w:p w:rsidR="004A0BD5" w:rsidRPr="00A449DB" w:rsidRDefault="009209AA" w:rsidP="00A449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49DB">
        <w:rPr>
          <w:rFonts w:ascii="Times New Roman" w:hAnsi="Times New Roman" w:cs="Times New Roman"/>
          <w:sz w:val="24"/>
          <w:szCs w:val="24"/>
        </w:rPr>
        <w:t xml:space="preserve">6. primární prevence ve výuce </w:t>
      </w:r>
    </w:p>
    <w:p w:rsidR="004A0BD5" w:rsidRPr="00A449DB" w:rsidRDefault="009209AA" w:rsidP="00A449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49DB">
        <w:rPr>
          <w:rFonts w:ascii="Times New Roman" w:hAnsi="Times New Roman" w:cs="Times New Roman"/>
          <w:sz w:val="24"/>
          <w:szCs w:val="24"/>
        </w:rPr>
        <w:t xml:space="preserve">7. primární prevence ve školních i mimoškolních aktivitách mimo vyučování </w:t>
      </w:r>
    </w:p>
    <w:p w:rsidR="004A0BD5" w:rsidRPr="00A449DB" w:rsidRDefault="004A0BD5" w:rsidP="00A449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49DB">
        <w:rPr>
          <w:rFonts w:ascii="Times New Roman" w:hAnsi="Times New Roman" w:cs="Times New Roman"/>
          <w:sz w:val="24"/>
          <w:szCs w:val="24"/>
        </w:rPr>
        <w:t xml:space="preserve">8. </w:t>
      </w:r>
      <w:r w:rsidR="009209AA" w:rsidRPr="00A449DB">
        <w:rPr>
          <w:rFonts w:ascii="Times New Roman" w:hAnsi="Times New Roman" w:cs="Times New Roman"/>
          <w:sz w:val="24"/>
          <w:szCs w:val="24"/>
        </w:rPr>
        <w:t xml:space="preserve">vytipovaných rizikových místech v prostorách školy </w:t>
      </w:r>
    </w:p>
    <w:p w:rsidR="004A0BD5" w:rsidRPr="00A449DB" w:rsidRDefault="009209AA" w:rsidP="00A449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49DB">
        <w:rPr>
          <w:rFonts w:ascii="Times New Roman" w:hAnsi="Times New Roman" w:cs="Times New Roman"/>
          <w:sz w:val="24"/>
          <w:szCs w:val="24"/>
        </w:rPr>
        <w:t>9. účinná spolupráce</w:t>
      </w:r>
      <w:r w:rsidR="004A0BD5" w:rsidRPr="00A449DB">
        <w:rPr>
          <w:rFonts w:ascii="Times New Roman" w:hAnsi="Times New Roman" w:cs="Times New Roman"/>
          <w:sz w:val="24"/>
          <w:szCs w:val="24"/>
        </w:rPr>
        <w:t xml:space="preserve"> se zákonnými zástupci</w:t>
      </w:r>
      <w:r w:rsidRPr="00A449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0BD5" w:rsidRPr="00A449DB" w:rsidRDefault="009209AA" w:rsidP="00A449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49DB">
        <w:rPr>
          <w:rFonts w:ascii="Times New Roman" w:hAnsi="Times New Roman" w:cs="Times New Roman"/>
          <w:sz w:val="24"/>
          <w:szCs w:val="24"/>
        </w:rPr>
        <w:t xml:space="preserve">10. využívání školních poradenských služeb </w:t>
      </w:r>
    </w:p>
    <w:p w:rsidR="00A449DB" w:rsidRDefault="00A449DB">
      <w:pPr>
        <w:rPr>
          <w:rFonts w:ascii="Times New Roman" w:hAnsi="Times New Roman" w:cs="Times New Roman"/>
          <w:sz w:val="24"/>
          <w:szCs w:val="24"/>
        </w:rPr>
      </w:pPr>
    </w:p>
    <w:p w:rsidR="004A0BD5" w:rsidRPr="00A449DB" w:rsidRDefault="009209AA">
      <w:pPr>
        <w:rPr>
          <w:rFonts w:ascii="Times New Roman" w:hAnsi="Times New Roman" w:cs="Times New Roman"/>
          <w:b/>
          <w:sz w:val="24"/>
          <w:szCs w:val="24"/>
        </w:rPr>
      </w:pPr>
      <w:r w:rsidRPr="00A449DB">
        <w:rPr>
          <w:rFonts w:ascii="Times New Roman" w:hAnsi="Times New Roman" w:cs="Times New Roman"/>
          <w:b/>
          <w:sz w:val="24"/>
          <w:szCs w:val="24"/>
        </w:rPr>
        <w:t xml:space="preserve">Krizový plán pro řešení šikanování </w:t>
      </w:r>
    </w:p>
    <w:p w:rsidR="004A0BD5" w:rsidRPr="00A449DB" w:rsidRDefault="009209AA">
      <w:pPr>
        <w:rPr>
          <w:rFonts w:ascii="Times New Roman" w:hAnsi="Times New Roman" w:cs="Times New Roman"/>
          <w:sz w:val="24"/>
          <w:szCs w:val="24"/>
          <w:u w:val="single"/>
        </w:rPr>
      </w:pPr>
      <w:r w:rsidRPr="00A449DB">
        <w:rPr>
          <w:rFonts w:ascii="Times New Roman" w:hAnsi="Times New Roman" w:cs="Times New Roman"/>
          <w:sz w:val="24"/>
          <w:szCs w:val="24"/>
          <w:u w:val="single"/>
        </w:rPr>
        <w:t xml:space="preserve">Řešení šikany v počátečním stádiu </w:t>
      </w:r>
    </w:p>
    <w:p w:rsidR="004A0BD5" w:rsidRPr="00A449DB" w:rsidRDefault="009209AA" w:rsidP="00A449DB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449DB">
        <w:rPr>
          <w:rFonts w:ascii="Times New Roman" w:hAnsi="Times New Roman" w:cs="Times New Roman"/>
          <w:sz w:val="24"/>
          <w:szCs w:val="24"/>
        </w:rPr>
        <w:t xml:space="preserve">Pohovor s těmi, kteří na šikanování upozornili a s oběťmi. </w:t>
      </w:r>
    </w:p>
    <w:p w:rsidR="004A0BD5" w:rsidRPr="00A449DB" w:rsidRDefault="009209AA" w:rsidP="00A449DB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449DB">
        <w:rPr>
          <w:rFonts w:ascii="Times New Roman" w:hAnsi="Times New Roman" w:cs="Times New Roman"/>
          <w:sz w:val="24"/>
          <w:szCs w:val="24"/>
        </w:rPr>
        <w:t xml:space="preserve">Nalezení vhodných svědků. </w:t>
      </w:r>
    </w:p>
    <w:p w:rsidR="004A0BD5" w:rsidRPr="00A449DB" w:rsidRDefault="009209AA" w:rsidP="00A449DB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449DB">
        <w:rPr>
          <w:rFonts w:ascii="Times New Roman" w:hAnsi="Times New Roman" w:cs="Times New Roman"/>
          <w:sz w:val="24"/>
          <w:szCs w:val="24"/>
        </w:rPr>
        <w:t>Individuální, případně konfrontační rozhovory se svědky (nikoli však konfrontace obětí a agresorů nebo agresorů a svědků). Kdo je oběť?, Kdo je agresor?, Kdy a kde k šikaně dochází?, Jakou formou?, Jak dlouho a jak často trvá?, Proč X ubližoval?, Jaký trest (opatření) navrhuješ?, Proč?, Jak lze násilí v budoucnu zabránit?</w:t>
      </w:r>
    </w:p>
    <w:p w:rsidR="004A0BD5" w:rsidRPr="00A449DB" w:rsidRDefault="009209AA" w:rsidP="00A449DB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449DB">
        <w:rPr>
          <w:rFonts w:ascii="Times New Roman" w:hAnsi="Times New Roman" w:cs="Times New Roman"/>
          <w:sz w:val="24"/>
          <w:szCs w:val="24"/>
        </w:rPr>
        <w:t xml:space="preserve">Zajištění ochrany obětem. </w:t>
      </w:r>
    </w:p>
    <w:p w:rsidR="004A0BD5" w:rsidRPr="00A449DB" w:rsidRDefault="009209AA" w:rsidP="00A449DB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449DB">
        <w:rPr>
          <w:rFonts w:ascii="Times New Roman" w:hAnsi="Times New Roman" w:cs="Times New Roman"/>
          <w:sz w:val="24"/>
          <w:szCs w:val="24"/>
        </w:rPr>
        <w:t xml:space="preserve">Předběžná diagnóza a volba ze dvou typů rozhovoru: a) rozhovor s oběťmi a rozhovor s agresory (směřování k metodě usmíření); b) rozhovor s agresory (směřování k metodě vnějšího nátlaku). </w:t>
      </w:r>
    </w:p>
    <w:p w:rsidR="004A0BD5" w:rsidRPr="00A449DB" w:rsidRDefault="009209AA" w:rsidP="00A449DB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449DB">
        <w:rPr>
          <w:rFonts w:ascii="Times New Roman" w:hAnsi="Times New Roman" w:cs="Times New Roman"/>
          <w:sz w:val="24"/>
          <w:szCs w:val="24"/>
        </w:rPr>
        <w:t xml:space="preserve">Realizace vhodné metody: a) metoda usmíření; b) metoda vnějšího nátlaku (výchovný pohovor nebo výchovná komise s agresorem a jeho zákonnými zástupci). </w:t>
      </w:r>
    </w:p>
    <w:p w:rsidR="004A0BD5" w:rsidRPr="00A449DB" w:rsidRDefault="009209AA" w:rsidP="00A449DB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449DB">
        <w:rPr>
          <w:rFonts w:ascii="Times New Roman" w:hAnsi="Times New Roman" w:cs="Times New Roman"/>
          <w:sz w:val="24"/>
          <w:szCs w:val="24"/>
        </w:rPr>
        <w:t xml:space="preserve">Třídní hodina: a) efekt metody usmíření b) oznámení potrestání agresorů. </w:t>
      </w:r>
    </w:p>
    <w:p w:rsidR="004A0BD5" w:rsidRPr="00A449DB" w:rsidRDefault="009209AA" w:rsidP="00A449DB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449DB">
        <w:rPr>
          <w:rFonts w:ascii="Times New Roman" w:hAnsi="Times New Roman" w:cs="Times New Roman"/>
          <w:sz w:val="24"/>
          <w:szCs w:val="24"/>
        </w:rPr>
        <w:t xml:space="preserve">Rozhovor se zákonnými zástupci oběti. </w:t>
      </w:r>
    </w:p>
    <w:p w:rsidR="004A0BD5" w:rsidRPr="00A449DB" w:rsidRDefault="009209AA" w:rsidP="00A449DB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449DB">
        <w:rPr>
          <w:rFonts w:ascii="Times New Roman" w:hAnsi="Times New Roman" w:cs="Times New Roman"/>
          <w:sz w:val="24"/>
          <w:szCs w:val="24"/>
        </w:rPr>
        <w:t xml:space="preserve">Třídní schůzka. </w:t>
      </w:r>
    </w:p>
    <w:p w:rsidR="004A0BD5" w:rsidRPr="00A449DB" w:rsidRDefault="009209AA" w:rsidP="00A449DB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449DB">
        <w:rPr>
          <w:rFonts w:ascii="Times New Roman" w:hAnsi="Times New Roman" w:cs="Times New Roman"/>
          <w:sz w:val="24"/>
          <w:szCs w:val="24"/>
        </w:rPr>
        <w:t xml:space="preserve">Práce s celou třídou. </w:t>
      </w:r>
    </w:p>
    <w:p w:rsidR="004A0BD5" w:rsidRPr="00A449DB" w:rsidRDefault="004A0BD5">
      <w:pPr>
        <w:rPr>
          <w:rFonts w:ascii="Times New Roman" w:hAnsi="Times New Roman" w:cs="Times New Roman"/>
          <w:sz w:val="24"/>
          <w:szCs w:val="24"/>
        </w:rPr>
      </w:pPr>
    </w:p>
    <w:p w:rsidR="00A449DB" w:rsidRPr="00A449DB" w:rsidRDefault="009209AA">
      <w:pPr>
        <w:rPr>
          <w:rFonts w:ascii="Times New Roman" w:hAnsi="Times New Roman" w:cs="Times New Roman"/>
          <w:sz w:val="24"/>
          <w:szCs w:val="24"/>
          <w:u w:val="single"/>
        </w:rPr>
      </w:pPr>
      <w:r w:rsidRPr="00A449DB">
        <w:rPr>
          <w:rFonts w:ascii="Times New Roman" w:hAnsi="Times New Roman" w:cs="Times New Roman"/>
          <w:sz w:val="24"/>
          <w:szCs w:val="24"/>
          <w:u w:val="single"/>
        </w:rPr>
        <w:lastRenderedPageBreak/>
        <w:t>Pokročilá šikana s neobvyklou formou – výbuch skupinového násilí vůči oběti, tzv. třídního lynčování</w:t>
      </w:r>
    </w:p>
    <w:p w:rsidR="004A0BD5" w:rsidRPr="00A449DB" w:rsidRDefault="009209AA" w:rsidP="00A449DB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449DB">
        <w:rPr>
          <w:rFonts w:ascii="Times New Roman" w:hAnsi="Times New Roman" w:cs="Times New Roman"/>
          <w:sz w:val="24"/>
          <w:szCs w:val="24"/>
        </w:rPr>
        <w:t xml:space="preserve">Překonání šoku pedagogického pracovníka (bleskový odhad závažnosti a formy šikany) a bezprostřední záchrana oběti (umístění žáka do chráněného prostředí s dohledem dospělé osoby, kontaktování rodičů, aby si dítě vyzvedli a domluvili se na dalším postupu). </w:t>
      </w:r>
    </w:p>
    <w:p w:rsidR="004A0BD5" w:rsidRPr="00A449DB" w:rsidRDefault="009209AA" w:rsidP="00A449DB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449DB">
        <w:rPr>
          <w:rFonts w:ascii="Times New Roman" w:hAnsi="Times New Roman" w:cs="Times New Roman"/>
          <w:sz w:val="24"/>
          <w:szCs w:val="24"/>
        </w:rPr>
        <w:t xml:space="preserve">Zalarmovat pedagogy na poschodí a informovat vedení školy. </w:t>
      </w:r>
    </w:p>
    <w:p w:rsidR="004A0BD5" w:rsidRPr="00A449DB" w:rsidRDefault="009209AA" w:rsidP="00A449DB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449DB">
        <w:rPr>
          <w:rFonts w:ascii="Times New Roman" w:hAnsi="Times New Roman" w:cs="Times New Roman"/>
          <w:sz w:val="24"/>
          <w:szCs w:val="24"/>
        </w:rPr>
        <w:t xml:space="preserve">Zabránění domluvě agresorů na křivé skupinové výpovědi. </w:t>
      </w:r>
    </w:p>
    <w:p w:rsidR="004A0BD5" w:rsidRPr="00A449DB" w:rsidRDefault="009209AA" w:rsidP="00A449DB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449DB">
        <w:rPr>
          <w:rFonts w:ascii="Times New Roman" w:hAnsi="Times New Roman" w:cs="Times New Roman"/>
          <w:sz w:val="24"/>
          <w:szCs w:val="24"/>
        </w:rPr>
        <w:t xml:space="preserve">Pokračující pomoc a podpora oběti (přivolání lékaře). </w:t>
      </w:r>
    </w:p>
    <w:p w:rsidR="004A0BD5" w:rsidRPr="00A449DB" w:rsidRDefault="009209AA" w:rsidP="00A449DB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449DB">
        <w:rPr>
          <w:rFonts w:ascii="Times New Roman" w:hAnsi="Times New Roman" w:cs="Times New Roman"/>
          <w:sz w:val="24"/>
          <w:szCs w:val="24"/>
        </w:rPr>
        <w:t xml:space="preserve">Nahlášení policii, paralelně – navázání kontaktu se specialistou na šikanu, informace rodičům. </w:t>
      </w:r>
    </w:p>
    <w:p w:rsidR="004A0BD5" w:rsidRPr="00A449DB" w:rsidRDefault="009209AA" w:rsidP="00A449DB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449DB">
        <w:rPr>
          <w:rFonts w:ascii="Times New Roman" w:hAnsi="Times New Roman" w:cs="Times New Roman"/>
          <w:sz w:val="24"/>
          <w:szCs w:val="24"/>
        </w:rPr>
        <w:t xml:space="preserve">Vlastní vyšetřování: a) rozhovor s obětí a informátory; b) nalezení nejslabších článků nespolupracujících svědků; c) individuální, případně konfrontační rozhovory se svědky, d) rozhovor s agresory, případně konfrontace mezi agresory, nikdy nekonfrontovat agresora s obětí! </w:t>
      </w:r>
    </w:p>
    <w:p w:rsidR="004A0BD5" w:rsidRDefault="009209AA" w:rsidP="00A449DB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449DB">
        <w:rPr>
          <w:rFonts w:ascii="Times New Roman" w:hAnsi="Times New Roman" w:cs="Times New Roman"/>
          <w:sz w:val="24"/>
          <w:szCs w:val="24"/>
        </w:rPr>
        <w:t xml:space="preserve">Léčba: metoda vnějšího nátlaku a změna konstelace skupiny </w:t>
      </w:r>
    </w:p>
    <w:p w:rsidR="00A449DB" w:rsidRPr="00A449DB" w:rsidRDefault="00A449DB" w:rsidP="00A449DB">
      <w:pPr>
        <w:pStyle w:val="Odstavecseseznamem"/>
        <w:ind w:left="420"/>
        <w:rPr>
          <w:rFonts w:ascii="Times New Roman" w:hAnsi="Times New Roman" w:cs="Times New Roman"/>
          <w:sz w:val="24"/>
          <w:szCs w:val="24"/>
        </w:rPr>
      </w:pPr>
    </w:p>
    <w:p w:rsidR="004A0BD5" w:rsidRPr="00A449DB" w:rsidRDefault="009209AA" w:rsidP="00A449DB">
      <w:pPr>
        <w:jc w:val="both"/>
        <w:rPr>
          <w:rFonts w:ascii="Times New Roman" w:hAnsi="Times New Roman" w:cs="Times New Roman"/>
          <w:sz w:val="24"/>
          <w:szCs w:val="24"/>
        </w:rPr>
      </w:pPr>
      <w:r w:rsidRPr="00A449DB">
        <w:rPr>
          <w:rFonts w:ascii="Times New Roman" w:hAnsi="Times New Roman" w:cs="Times New Roman"/>
          <w:sz w:val="24"/>
          <w:szCs w:val="24"/>
        </w:rPr>
        <w:t xml:space="preserve">V rámci první pomoci je nutné při pokročilých, brutálních a kriminálních šikanách spolupracovat s dalšími institucemi, a to zejména s pedagogicko-psychologickou poradnou, SVP, OSPOD, Policií ČR. </w:t>
      </w:r>
    </w:p>
    <w:p w:rsidR="004A0BD5" w:rsidRPr="00A449DB" w:rsidRDefault="009209AA" w:rsidP="00A449DB">
      <w:pPr>
        <w:jc w:val="both"/>
        <w:rPr>
          <w:rFonts w:ascii="Times New Roman" w:hAnsi="Times New Roman" w:cs="Times New Roman"/>
          <w:sz w:val="24"/>
          <w:szCs w:val="24"/>
        </w:rPr>
      </w:pPr>
      <w:r w:rsidRPr="00A449DB">
        <w:rPr>
          <w:rFonts w:ascii="Times New Roman" w:hAnsi="Times New Roman" w:cs="Times New Roman"/>
          <w:sz w:val="24"/>
          <w:szCs w:val="24"/>
        </w:rPr>
        <w:t xml:space="preserve">V případě negativních dopadů šikanování na oběť je nutné zprostředkovat jí péči PPP nebo dalších odborníků – klinických psychologů, psychoterapeutů nebo psychiatrů. </w:t>
      </w:r>
    </w:p>
    <w:p w:rsidR="00FE1714" w:rsidRPr="00A449DB" w:rsidRDefault="009209AA">
      <w:pPr>
        <w:rPr>
          <w:rFonts w:ascii="Times New Roman" w:hAnsi="Times New Roman" w:cs="Times New Roman"/>
          <w:sz w:val="24"/>
          <w:szCs w:val="24"/>
          <w:u w:val="single"/>
        </w:rPr>
      </w:pPr>
      <w:r w:rsidRPr="00A449DB">
        <w:rPr>
          <w:rFonts w:ascii="Times New Roman" w:hAnsi="Times New Roman" w:cs="Times New Roman"/>
          <w:sz w:val="24"/>
          <w:szCs w:val="24"/>
          <w:u w:val="single"/>
        </w:rPr>
        <w:t xml:space="preserve">Informace učitelskému sboru a jeho účast </w:t>
      </w:r>
    </w:p>
    <w:p w:rsidR="00FE1714" w:rsidRPr="00A449DB" w:rsidRDefault="00A449DB" w:rsidP="00A449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Ředitel školy</w:t>
      </w:r>
      <w:r w:rsidR="009209AA" w:rsidRPr="00A449DB">
        <w:rPr>
          <w:rFonts w:ascii="Times New Roman" w:hAnsi="Times New Roman" w:cs="Times New Roman"/>
          <w:sz w:val="24"/>
          <w:szCs w:val="24"/>
        </w:rPr>
        <w:t xml:space="preserve"> svolá mimořádnou schůzi, seznámí učitele s okolnostmi vzniku a vyš</w:t>
      </w:r>
      <w:r>
        <w:rPr>
          <w:rFonts w:ascii="Times New Roman" w:hAnsi="Times New Roman" w:cs="Times New Roman"/>
          <w:sz w:val="24"/>
          <w:szCs w:val="24"/>
        </w:rPr>
        <w:t>etřování případu. Za preventivní</w:t>
      </w:r>
      <w:r w:rsidR="009209AA" w:rsidRPr="00A449DB">
        <w:rPr>
          <w:rFonts w:ascii="Times New Roman" w:hAnsi="Times New Roman" w:cs="Times New Roman"/>
          <w:sz w:val="24"/>
          <w:szCs w:val="24"/>
        </w:rPr>
        <w:t xml:space="preserve"> tým přednese návrh výchovných opatření a na způsob práce s klimatem třídy. </w:t>
      </w:r>
    </w:p>
    <w:p w:rsidR="00FE1714" w:rsidRPr="00A449DB" w:rsidRDefault="009209AA">
      <w:pPr>
        <w:rPr>
          <w:rFonts w:ascii="Times New Roman" w:hAnsi="Times New Roman" w:cs="Times New Roman"/>
          <w:sz w:val="24"/>
          <w:szCs w:val="24"/>
          <w:u w:val="single"/>
        </w:rPr>
      </w:pPr>
      <w:r w:rsidRPr="00A449DB">
        <w:rPr>
          <w:rFonts w:ascii="Times New Roman" w:hAnsi="Times New Roman" w:cs="Times New Roman"/>
          <w:sz w:val="24"/>
          <w:szCs w:val="24"/>
          <w:u w:val="single"/>
        </w:rPr>
        <w:t xml:space="preserve">Individuální schůzky s rodiči aktérů případu (agresorů i obětí) </w:t>
      </w:r>
    </w:p>
    <w:p w:rsidR="00FE1714" w:rsidRPr="00A449DB" w:rsidRDefault="009209AA" w:rsidP="00A449DB">
      <w:pPr>
        <w:jc w:val="both"/>
        <w:rPr>
          <w:rFonts w:ascii="Times New Roman" w:hAnsi="Times New Roman" w:cs="Times New Roman"/>
          <w:sz w:val="24"/>
          <w:szCs w:val="24"/>
        </w:rPr>
      </w:pPr>
      <w:r w:rsidRPr="00A449DB">
        <w:rPr>
          <w:rFonts w:ascii="Times New Roman" w:hAnsi="Times New Roman" w:cs="Times New Roman"/>
          <w:sz w:val="24"/>
          <w:szCs w:val="24"/>
        </w:rPr>
        <w:t>Je vhodné jednat se zákonnými zástupci obětí a agresorů odděleně, zákonné zástupce agresorů zvát po jednom páru. Jednání je přítomen řed</w:t>
      </w:r>
      <w:r w:rsidR="00FE1714" w:rsidRPr="00A449DB">
        <w:rPr>
          <w:rFonts w:ascii="Times New Roman" w:hAnsi="Times New Roman" w:cs="Times New Roman"/>
          <w:sz w:val="24"/>
          <w:szCs w:val="24"/>
        </w:rPr>
        <w:t xml:space="preserve">itel, VP, ŠMP, TU. </w:t>
      </w:r>
      <w:r w:rsidRPr="00A449DB">
        <w:rPr>
          <w:rFonts w:ascii="Times New Roman" w:hAnsi="Times New Roman" w:cs="Times New Roman"/>
          <w:sz w:val="24"/>
          <w:szCs w:val="24"/>
        </w:rPr>
        <w:t xml:space="preserve"> Je žádoucí přítomnost obou zákonných zástupců projednávaných dětí. Jsou seznámeni s případem a opatřeními, která škola přijme. Obě strany podepíší zápis z jednání. Zákonným zástupcům lze v případě potřeby doporu</w:t>
      </w:r>
      <w:r w:rsidR="00A449DB">
        <w:rPr>
          <w:rFonts w:ascii="Times New Roman" w:hAnsi="Times New Roman" w:cs="Times New Roman"/>
          <w:sz w:val="24"/>
          <w:szCs w:val="24"/>
        </w:rPr>
        <w:t xml:space="preserve">čit, aby děti nechali vyšetřit. </w:t>
      </w:r>
      <w:r w:rsidRPr="00A449DB">
        <w:rPr>
          <w:rFonts w:ascii="Times New Roman" w:hAnsi="Times New Roman" w:cs="Times New Roman"/>
          <w:sz w:val="24"/>
          <w:szCs w:val="24"/>
        </w:rPr>
        <w:t xml:space="preserve">Je žádoucí, aby se škola se zákonnými zástupci dohodla na vzájemném informování, např. zprávy z vyšetření, apod. </w:t>
      </w:r>
    </w:p>
    <w:p w:rsidR="00FE1714" w:rsidRPr="00A449DB" w:rsidRDefault="009209AA">
      <w:pPr>
        <w:rPr>
          <w:rFonts w:ascii="Times New Roman" w:hAnsi="Times New Roman" w:cs="Times New Roman"/>
          <w:sz w:val="24"/>
          <w:szCs w:val="24"/>
          <w:u w:val="single"/>
        </w:rPr>
      </w:pPr>
      <w:r w:rsidRPr="00A449DB">
        <w:rPr>
          <w:rFonts w:ascii="Times New Roman" w:hAnsi="Times New Roman" w:cs="Times New Roman"/>
          <w:sz w:val="24"/>
          <w:szCs w:val="24"/>
          <w:u w:val="single"/>
        </w:rPr>
        <w:t xml:space="preserve">Třídnická hodina pro žáky </w:t>
      </w:r>
    </w:p>
    <w:p w:rsidR="00FE1714" w:rsidRPr="00A449DB" w:rsidRDefault="009209AA">
      <w:pPr>
        <w:rPr>
          <w:rFonts w:ascii="Times New Roman" w:hAnsi="Times New Roman" w:cs="Times New Roman"/>
          <w:sz w:val="24"/>
          <w:szCs w:val="24"/>
        </w:rPr>
      </w:pPr>
      <w:r w:rsidRPr="00A449DB">
        <w:rPr>
          <w:rFonts w:ascii="Times New Roman" w:hAnsi="Times New Roman" w:cs="Times New Roman"/>
          <w:sz w:val="24"/>
          <w:szCs w:val="24"/>
        </w:rPr>
        <w:t xml:space="preserve">Žáci jsou informováni o rizicích agresivního chování a o výchovných opatřeních školy. TU ostatních tříd využijí případ k diskusi, informují o možnostech pomoci pro oběti a svědky šikany. </w:t>
      </w:r>
    </w:p>
    <w:p w:rsidR="00A449DB" w:rsidRDefault="00A449DB">
      <w:pPr>
        <w:rPr>
          <w:rFonts w:ascii="Times New Roman" w:hAnsi="Times New Roman" w:cs="Times New Roman"/>
          <w:sz w:val="24"/>
          <w:szCs w:val="24"/>
        </w:rPr>
      </w:pPr>
    </w:p>
    <w:p w:rsidR="00FE1714" w:rsidRPr="00A449DB" w:rsidRDefault="009209AA">
      <w:pPr>
        <w:rPr>
          <w:rFonts w:ascii="Times New Roman" w:hAnsi="Times New Roman" w:cs="Times New Roman"/>
          <w:sz w:val="24"/>
          <w:szCs w:val="24"/>
          <w:u w:val="single"/>
        </w:rPr>
      </w:pPr>
      <w:r w:rsidRPr="00A449DB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Mimořádná třídní schůzka </w:t>
      </w:r>
    </w:p>
    <w:p w:rsidR="004A0BD5" w:rsidRPr="00A449DB" w:rsidRDefault="009209AA">
      <w:pPr>
        <w:rPr>
          <w:rFonts w:ascii="Times New Roman" w:hAnsi="Times New Roman" w:cs="Times New Roman"/>
          <w:sz w:val="24"/>
          <w:szCs w:val="24"/>
        </w:rPr>
      </w:pPr>
      <w:r w:rsidRPr="00A449DB">
        <w:rPr>
          <w:rFonts w:ascii="Times New Roman" w:hAnsi="Times New Roman" w:cs="Times New Roman"/>
          <w:sz w:val="24"/>
          <w:szCs w:val="24"/>
        </w:rPr>
        <w:t xml:space="preserve">Zákonní zástupci jsou informováni o situaci, průběhu vyšetřování a opatřeních pro zamezení dalších potíží. Zákonní zástupci jsou ubezpečeni o kompetencích školy případ dále řešit a jsou vyzváni ke zvýšené pozornosti a spolupráci. </w:t>
      </w:r>
    </w:p>
    <w:p w:rsidR="004A0BD5" w:rsidRPr="00A449DB" w:rsidRDefault="009209AA">
      <w:pPr>
        <w:rPr>
          <w:rFonts w:ascii="Times New Roman" w:hAnsi="Times New Roman" w:cs="Times New Roman"/>
          <w:sz w:val="24"/>
          <w:szCs w:val="24"/>
          <w:u w:val="single"/>
        </w:rPr>
      </w:pPr>
      <w:r w:rsidRPr="00A449DB">
        <w:rPr>
          <w:rFonts w:ascii="Times New Roman" w:hAnsi="Times New Roman" w:cs="Times New Roman"/>
          <w:sz w:val="24"/>
          <w:szCs w:val="24"/>
          <w:u w:val="single"/>
        </w:rPr>
        <w:t>Nápravná opatření</w:t>
      </w:r>
      <w:r w:rsidR="004A0BD5" w:rsidRPr="00A449DB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4A0BD5" w:rsidRPr="00A449DB" w:rsidRDefault="009209AA" w:rsidP="00A449DB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449DB">
        <w:rPr>
          <w:rFonts w:ascii="Times New Roman" w:hAnsi="Times New Roman" w:cs="Times New Roman"/>
          <w:sz w:val="24"/>
          <w:szCs w:val="24"/>
        </w:rPr>
        <w:t xml:space="preserve">domluva TU, informace zákonným zástupcům </w:t>
      </w:r>
    </w:p>
    <w:p w:rsidR="004A0BD5" w:rsidRPr="00A449DB" w:rsidRDefault="009209AA" w:rsidP="00A449DB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449DB">
        <w:rPr>
          <w:rFonts w:ascii="Times New Roman" w:hAnsi="Times New Roman" w:cs="Times New Roman"/>
          <w:sz w:val="24"/>
          <w:szCs w:val="24"/>
        </w:rPr>
        <w:t xml:space="preserve">výchovných opatření: napomenutí a důtka TU, důtka ŘŠ </w:t>
      </w:r>
      <w:r w:rsidR="004A0BD5" w:rsidRPr="00A449DB">
        <w:rPr>
          <w:rFonts w:ascii="Times New Roman" w:hAnsi="Times New Roman" w:cs="Times New Roman"/>
          <w:sz w:val="24"/>
          <w:szCs w:val="24"/>
        </w:rPr>
        <w:t>–</w:t>
      </w:r>
    </w:p>
    <w:p w:rsidR="004A0BD5" w:rsidRPr="00A449DB" w:rsidRDefault="004A0BD5" w:rsidP="00A449DB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449DB">
        <w:rPr>
          <w:rFonts w:ascii="Times New Roman" w:hAnsi="Times New Roman" w:cs="Times New Roman"/>
          <w:sz w:val="24"/>
          <w:szCs w:val="24"/>
        </w:rPr>
        <w:t xml:space="preserve">snížená známka z chování </w:t>
      </w:r>
    </w:p>
    <w:p w:rsidR="004A0BD5" w:rsidRPr="00A449DB" w:rsidRDefault="009209AA" w:rsidP="00A449DB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449DB">
        <w:rPr>
          <w:rFonts w:ascii="Times New Roman" w:hAnsi="Times New Roman" w:cs="Times New Roman"/>
          <w:sz w:val="24"/>
          <w:szCs w:val="24"/>
        </w:rPr>
        <w:t xml:space="preserve">doporučení rodičům zainteresovaných dětí vyhledat odbornou pomoc </w:t>
      </w:r>
    </w:p>
    <w:p w:rsidR="00FE1714" w:rsidRPr="00A449DB" w:rsidRDefault="009209AA" w:rsidP="00A449DB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449DB">
        <w:rPr>
          <w:rFonts w:ascii="Times New Roman" w:hAnsi="Times New Roman" w:cs="Times New Roman"/>
          <w:sz w:val="24"/>
          <w:szCs w:val="24"/>
        </w:rPr>
        <w:t xml:space="preserve">doporučení zákonným zástupcům umístit dítě do pobytového oddělení ZŠ při ZZ </w:t>
      </w:r>
    </w:p>
    <w:p w:rsidR="00F4700D" w:rsidRPr="00A449DB" w:rsidRDefault="009209AA" w:rsidP="00A449DB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449DB">
        <w:rPr>
          <w:rFonts w:ascii="Times New Roman" w:hAnsi="Times New Roman" w:cs="Times New Roman"/>
          <w:sz w:val="24"/>
          <w:szCs w:val="24"/>
        </w:rPr>
        <w:t xml:space="preserve">ředitel podá návrh </w:t>
      </w:r>
      <w:proofErr w:type="spellStart"/>
      <w:r w:rsidRPr="00A449DB">
        <w:rPr>
          <w:rFonts w:ascii="Times New Roman" w:hAnsi="Times New Roman" w:cs="Times New Roman"/>
          <w:sz w:val="24"/>
          <w:szCs w:val="24"/>
        </w:rPr>
        <w:t>OSPODu</w:t>
      </w:r>
      <w:proofErr w:type="spellEnd"/>
      <w:r w:rsidRPr="00A449DB">
        <w:rPr>
          <w:rFonts w:ascii="Times New Roman" w:hAnsi="Times New Roman" w:cs="Times New Roman"/>
          <w:sz w:val="24"/>
          <w:szCs w:val="24"/>
        </w:rPr>
        <w:t xml:space="preserve"> k zahájení práce s rodinou, případně doporučí řízení o nařízení předběžného opatření či ústavní výchovy s následným umístěním v diagnostickém ústavu </w:t>
      </w:r>
    </w:p>
    <w:sectPr w:rsidR="00F4700D" w:rsidRPr="00A449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44440"/>
    <w:multiLevelType w:val="hybridMultilevel"/>
    <w:tmpl w:val="344218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40A6F"/>
    <w:multiLevelType w:val="hybridMultilevel"/>
    <w:tmpl w:val="6A9EB874"/>
    <w:lvl w:ilvl="0" w:tplc="FC60735C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C60735C">
      <w:start w:val="7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3F42B0"/>
    <w:multiLevelType w:val="hybridMultilevel"/>
    <w:tmpl w:val="2C4A99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926487"/>
    <w:multiLevelType w:val="hybridMultilevel"/>
    <w:tmpl w:val="B50E77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276567"/>
    <w:multiLevelType w:val="hybridMultilevel"/>
    <w:tmpl w:val="226E171C"/>
    <w:lvl w:ilvl="0" w:tplc="954AA9C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710A6DD9"/>
    <w:multiLevelType w:val="hybridMultilevel"/>
    <w:tmpl w:val="D29E95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3AE"/>
    <w:rsid w:val="003063AE"/>
    <w:rsid w:val="00356067"/>
    <w:rsid w:val="004A0BD5"/>
    <w:rsid w:val="009209AA"/>
    <w:rsid w:val="00A449DB"/>
    <w:rsid w:val="00F4700D"/>
    <w:rsid w:val="00FE1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FED498-997D-43F9-A853-4E2F44B14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449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730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zsslavkov@outlook.cz</dc:creator>
  <cp:keywords/>
  <dc:description/>
  <cp:lastModifiedBy>Windows User</cp:lastModifiedBy>
  <cp:revision>2</cp:revision>
  <dcterms:created xsi:type="dcterms:W3CDTF">2021-11-23T05:36:00Z</dcterms:created>
  <dcterms:modified xsi:type="dcterms:W3CDTF">2021-11-23T05:36:00Z</dcterms:modified>
</cp:coreProperties>
</file>